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F96BA" w14:textId="77777777" w:rsidR="00F61E7B" w:rsidRPr="00F61E7B" w:rsidRDefault="00F61E7B" w:rsidP="00F61E7B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14:paraId="6DF64CFC" w14:textId="77777777" w:rsidR="00F61E7B" w:rsidRPr="00F61E7B" w:rsidRDefault="00F61E7B" w:rsidP="00F61E7B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 Закону</w:t>
      </w:r>
    </w:p>
    <w:p w14:paraId="1CF46393" w14:textId="77777777" w:rsidR="00F61E7B" w:rsidRPr="00F61E7B" w:rsidRDefault="00F61E7B" w:rsidP="00F61E7B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669CB3F9" w14:textId="77777777" w:rsidR="00F61E7B" w:rsidRPr="00F61E7B" w:rsidRDefault="00F61E7B" w:rsidP="00F61E7B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«О республиканском бюджете</w:t>
      </w:r>
    </w:p>
    <w:p w14:paraId="24B152CA" w14:textId="77777777" w:rsidR="00F61E7B" w:rsidRPr="00F61E7B" w:rsidRDefault="00F61E7B" w:rsidP="00F61E7B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1C1E879" w14:textId="1EE8F8B7" w:rsidR="00F61E7B" w:rsidRPr="00F61E7B" w:rsidRDefault="00F61E7B" w:rsidP="00F61E7B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на 202</w:t>
      </w:r>
      <w:r w:rsidR="00453BCF">
        <w:rPr>
          <w:rFonts w:ascii="Times New Roman" w:hAnsi="Times New Roman" w:cs="Times New Roman"/>
          <w:sz w:val="28"/>
          <w:szCs w:val="28"/>
        </w:rPr>
        <w:t>4</w:t>
      </w:r>
      <w:r w:rsidRPr="00F61E7B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</w:p>
    <w:p w14:paraId="470042AC" w14:textId="3947D6ED" w:rsidR="00F61E7B" w:rsidRDefault="00F61E7B" w:rsidP="00F61E7B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202</w:t>
      </w:r>
      <w:r w:rsidR="00453BCF">
        <w:rPr>
          <w:rFonts w:ascii="Times New Roman" w:hAnsi="Times New Roman" w:cs="Times New Roman"/>
          <w:sz w:val="28"/>
          <w:szCs w:val="28"/>
        </w:rPr>
        <w:t>5</w:t>
      </w:r>
      <w:r w:rsidRPr="00F61E7B">
        <w:rPr>
          <w:rFonts w:ascii="Times New Roman" w:hAnsi="Times New Roman" w:cs="Times New Roman"/>
          <w:sz w:val="28"/>
          <w:szCs w:val="28"/>
        </w:rPr>
        <w:t xml:space="preserve"> и 202</w:t>
      </w:r>
      <w:r w:rsidR="00453BCF">
        <w:rPr>
          <w:rFonts w:ascii="Times New Roman" w:hAnsi="Times New Roman" w:cs="Times New Roman"/>
          <w:sz w:val="28"/>
          <w:szCs w:val="28"/>
        </w:rPr>
        <w:t>6</w:t>
      </w:r>
      <w:r w:rsidRPr="00F61E7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00A9CB8" w14:textId="77777777" w:rsidR="00F61E7B" w:rsidRDefault="00F61E7B" w:rsidP="00366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22B2FAF" w14:textId="77777777" w:rsidR="00366543" w:rsidRDefault="00366543" w:rsidP="0036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13BB2" w14:textId="77777777" w:rsidR="00883A12" w:rsidRDefault="00366543" w:rsidP="00366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61E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ДИФФЕРЕНЦИРОВАННЫЕ НОРМАТИВЫ </w:t>
      </w:r>
    </w:p>
    <w:p w14:paraId="4EEBDD73" w14:textId="34757999" w:rsidR="00366543" w:rsidRPr="00883A12" w:rsidRDefault="00883A12" w:rsidP="00366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отчислений в бюджеты муниципальных районов (городских округов) </w:t>
      </w:r>
      <w:r w:rsidR="001D1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83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налога, взимаемого в связи с применением упрощенной системы налогообложения, на 202</w:t>
      </w:r>
      <w:r w:rsidR="00453B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883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год, подлежащего зачислению в республиканский бюджет Кабардино-Балкарской Республики</w:t>
      </w:r>
    </w:p>
    <w:p w14:paraId="499B710C" w14:textId="77777777" w:rsidR="00366543" w:rsidRDefault="00366543" w:rsidP="003665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4CC541" w14:textId="77777777" w:rsidR="00366543" w:rsidRDefault="00366543" w:rsidP="0036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2859"/>
      </w:tblGrid>
      <w:tr w:rsidR="00985A2A" w14:paraId="4513D57E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4E3F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C358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Дифференцированные нормативы, %</w:t>
            </w:r>
          </w:p>
        </w:tc>
      </w:tr>
      <w:tr w:rsidR="00985A2A" w14:paraId="43CC0907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2A67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Баксанский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CE8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85A2A" w14:paraId="26003F08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80E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81A5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85A2A" w14:paraId="3333A8F2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D033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Лескенский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1A82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85A2A" w14:paraId="7AE2756B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1CD6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Майский муниципальный район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1E2C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85A2A" w14:paraId="4B6E3E77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7864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Прохладненский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6B2C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85A2A" w14:paraId="5859E60B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4002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Терский муниципальный район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254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85A2A" w14:paraId="02077703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128F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Урванский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B444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85A2A" w14:paraId="43EF7A4E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6D8D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Чегемский муниципальный район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B4A8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85A2A" w14:paraId="668E13B9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E40B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4E71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85A2A" w14:paraId="199747D8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95C4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Эльбрусский муниципальный район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802F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85A2A" w14:paraId="422D757F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E8DB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Баксан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0D05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85A2A" w14:paraId="07B8C72C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6C91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Нальчик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D1F1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85A2A" w14:paraId="5AD3BEC2" w14:textId="77777777" w:rsidTr="00FF158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9470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Прохладный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7906" w14:textId="77777777" w:rsidR="00985A2A" w:rsidRDefault="00985A2A" w:rsidP="00FF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</w:tbl>
    <w:p w14:paraId="2498F7A1" w14:textId="77777777" w:rsidR="00366543" w:rsidRDefault="00366543" w:rsidP="0036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B60B328" w14:textId="77777777" w:rsidR="00D378CF" w:rsidRDefault="00D378CF"/>
    <w:sectPr w:rsidR="00D378CF" w:rsidSect="000F73D8">
      <w:pgSz w:w="11905" w:h="16838"/>
      <w:pgMar w:top="993" w:right="850" w:bottom="567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543"/>
    <w:rsid w:val="000E6380"/>
    <w:rsid w:val="001D1893"/>
    <w:rsid w:val="00366543"/>
    <w:rsid w:val="003E2072"/>
    <w:rsid w:val="00453BCF"/>
    <w:rsid w:val="0085147B"/>
    <w:rsid w:val="00883A12"/>
    <w:rsid w:val="00985A2A"/>
    <w:rsid w:val="00BD7E85"/>
    <w:rsid w:val="00D378CF"/>
    <w:rsid w:val="00F6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3F100"/>
  <w15:chartTrackingRefBased/>
  <w15:docId w15:val="{0F61E126-B752-494F-8367-4118DC5D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0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Ботдаева Амина 127</dc:creator>
  <cp:keywords/>
  <dc:description/>
  <cp:lastModifiedBy>МБУ Казакова Фатима 124</cp:lastModifiedBy>
  <cp:revision>8</cp:revision>
  <cp:lastPrinted>2022-12-21T18:21:00Z</cp:lastPrinted>
  <dcterms:created xsi:type="dcterms:W3CDTF">2022-12-21T18:37:00Z</dcterms:created>
  <dcterms:modified xsi:type="dcterms:W3CDTF">2023-12-29T12:55:00Z</dcterms:modified>
</cp:coreProperties>
</file>